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2158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«Курочка Ряба»  в гостях у малышей</w:t>
      </w:r>
      <w:bookmarkStart w:id="0" w:name="_GoBack"/>
      <w:bookmarkEnd w:id="0"/>
    </w:p>
    <w:p w14:paraId="39E0AC66">
      <w:pP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</w:p>
    <w:p w14:paraId="142BD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    </w:t>
      </w:r>
    </w:p>
    <w:p w14:paraId="0D8FC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января педагоги группы компенсирующей направленности «Ягодка»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 xml:space="preserve"> Казанцева  и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Юлаева организовали инсценировку русской народной сказки «Курочка Ряба»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участием детей.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самая короткая и простая сказка для малышей. Она является первой из мира сказочных историй, с которыми начинают знакомить детей. </w:t>
      </w:r>
      <w:r>
        <w:rPr>
          <w:rFonts w:ascii="Times New Roman" w:hAnsi="Times New Roman" w:cs="Times New Roman"/>
          <w:sz w:val="28"/>
          <w:szCs w:val="28"/>
        </w:rPr>
        <w:t>Все воспитанники группы и даже самые маленькие дети детского сада приняли участие в театрализованном представлении. Каждый ребёнок-артист старался выразительно исполнить свою роль, эмоционально передавая образ героя. А благодарные зрители щедро наградили артистов аплодисментами!</w:t>
      </w:r>
    </w:p>
    <w:p w14:paraId="4238D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в дошкольном учреждении учит детей видеть прекрасное в людях и зарождает стремление  нести в жизнь добрые поступки.</w:t>
      </w:r>
    </w:p>
    <w:p w14:paraId="76175A06">
      <w:pPr>
        <w:pStyle w:val="4"/>
        <w:spacing w:before="0" w:beforeAutospacing="0" w:after="0" w:afterAutospacing="0"/>
        <w:ind w:firstLine="709"/>
        <w:jc w:val="right"/>
      </w:pPr>
    </w:p>
    <w:p w14:paraId="7E382AB9">
      <w:pPr>
        <w:pStyle w:val="4"/>
        <w:spacing w:before="0" w:beforeAutospacing="0" w:after="0" w:afterAutospacing="0"/>
        <w:ind w:firstLine="709"/>
        <w:jc w:val="right"/>
      </w:pPr>
    </w:p>
    <w:p w14:paraId="0DDAA535">
      <w:pPr>
        <w:pStyle w:val="4"/>
        <w:spacing w:before="0" w:beforeAutospacing="0" w:after="0" w:afterAutospacing="0"/>
        <w:jc w:val="both"/>
      </w:pPr>
      <w:r>
        <w:t>Учитель – логопед</w:t>
      </w:r>
      <w:r>
        <w:rPr>
          <w:rFonts w:hint="default"/>
          <w:lang w:val="ru-RU"/>
        </w:rPr>
        <w:t xml:space="preserve"> </w:t>
      </w:r>
      <w:r>
        <w:t>Е.В. Юлаева</w:t>
      </w:r>
    </w:p>
    <w:p w14:paraId="48AC9EA8">
      <w:pPr>
        <w:rPr>
          <w:rFonts w:ascii="LatoWeb" w:hAnsi="LatoWeb"/>
          <w:shd w:val="clear" w:color="auto" w:fill="FFFFFF"/>
        </w:rPr>
      </w:pPr>
    </w:p>
    <w:p w14:paraId="382E79E0"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We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73345"/>
    <w:rsid w:val="4BE6076B"/>
    <w:rsid w:val="7FE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2025-01-23T10:21:00Z</dcterms:created>
  <dc:creator>PC-3.DESKTOP-2BIMKLV</dc:creator>
  <cp:lastModifiedBy>Ольга Сергиевск�</cp:lastModifiedBy>
  <dcterms:modified xsi:type="dcterms:W3CDTF">2025-01-23T11:33:45Z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0703C5D689644BF18DD42CD9ED6D33A1_12</vt:lpwstr>
  </property>
</Properties>
</file>