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3518D">
      <w:pPr>
        <w:spacing w:after="0" w:line="240" w:lineRule="auto"/>
        <w:ind w:firstLine="360"/>
        <w:jc w:val="center"/>
        <w:rPr>
          <w:rFonts w:hint="default" w:ascii="Times New Roman" w:hAnsi="Times New Roman" w:eastAsia="Times New Roman" w:cs="Times New Roman"/>
          <w:b/>
          <w:i/>
          <w:color w:val="111111"/>
          <w:sz w:val="28"/>
          <w:szCs w:val="28"/>
          <w:lang w:val="en-US" w:eastAsia="ru-RU"/>
        </w:rPr>
      </w:pPr>
      <w:bookmarkStart w:id="0" w:name="_GoBack"/>
      <w:r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  <w:t>Праздник</w:t>
      </w:r>
      <w:r>
        <w:rPr>
          <w:rFonts w:hint="default" w:ascii="Times New Roman" w:hAnsi="Times New Roman" w:eastAsia="Times New Roman" w:cs="Times New Roman"/>
          <w:b/>
          <w:i/>
          <w:color w:val="111111"/>
          <w:sz w:val="28"/>
          <w:szCs w:val="28"/>
          <w:lang w:val="en-US" w:eastAsia="ru-RU"/>
        </w:rPr>
        <w:t xml:space="preserve"> мужества</w:t>
      </w:r>
    </w:p>
    <w:p w14:paraId="103F7D2E">
      <w:pPr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b/>
          <w:i/>
          <w:color w:val="111111"/>
          <w:sz w:val="28"/>
          <w:szCs w:val="28"/>
          <w:lang w:val="en-US" w:eastAsia="ru-RU"/>
        </w:rPr>
      </w:pPr>
    </w:p>
    <w:p w14:paraId="294373B3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Праздник 23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февраля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Это праздник всех людей, которые стоят на страже нашей Родины. Это праздник настоящих мужчин — смелых и отважных, ловких и надёжных, а также праздник мальчиков, которые вырастут и станут защитниками Отечества. Такие мероприятия,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проведённые с детьми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закладывают в их душах зёрнышки патриотизма, чувства долга перед Родиной.</w:t>
      </w:r>
    </w:p>
    <w:p w14:paraId="36868A15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Каждый год в нашем детском саду проходит тематическая неделя к празднику «День Защитника Отечества».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Так же и в этом году в каждой из возрастных  групп были проведены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квесты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: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папы соревновались с мальчиками, пели песни, танцевали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, а д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ети проявили большую активность, подарили друг другу хорошее настроение, радость общения и улыбки, показали какие они ловкие, выносливые, смелые. В конце мероприятия папы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получили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изготовленные руками детей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подарки.</w:t>
      </w:r>
    </w:p>
    <w:p w14:paraId="1861BF8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Этот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праздник мужества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в детском саду вошёл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в жизнь ребенка ярким событием и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останется</w:t>
      </w:r>
      <w:r>
        <w:rPr>
          <w:rFonts w:hint="default" w:ascii="Times New Roman" w:hAnsi="Times New Roman" w:eastAsia="Times New Roman" w:cs="Times New Roman"/>
          <w:bCs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в памяти надолго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!</w:t>
      </w:r>
    </w:p>
    <w:p w14:paraId="797BAF8D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0E44B78A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4EDA2B07">
      <w:pPr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Педагоги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  Г.В. Арутюнян, К.А. Кралинина, Н.В. Бодакова, С.С. Сорокина</w:t>
      </w:r>
    </w:p>
    <w:p w14:paraId="398B343E"/>
    <w:bookmarkEnd w:id="0"/>
    <w:sectPr>
      <w:pgSz w:w="11906" w:h="16838"/>
      <w:pgMar w:top="568" w:right="707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F6"/>
    <w:rsid w:val="00351DF6"/>
    <w:rsid w:val="00417CA9"/>
    <w:rsid w:val="00950C92"/>
    <w:rsid w:val="00DB050C"/>
    <w:rsid w:val="20A85974"/>
    <w:rsid w:val="78A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8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rg-adguard</Company>
  <Pages>1</Pages>
  <Words>191</Words>
  <Characters>1094</Characters>
  <Lines>9</Lines>
  <Paragraphs>2</Paragraphs>
  <TotalTime>26</TotalTime>
  <ScaleCrop>false</ScaleCrop>
  <LinksUpToDate>false</LinksUpToDate>
  <CharactersWithSpaces>1283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2020-02-25T08:35:00Z</dcterms:created>
  <dc:creator>Admin</dc:creator>
  <cp:lastModifiedBy>Ольга Сергиевск�</cp:lastModifiedBy>
  <dcterms:modified xsi:type="dcterms:W3CDTF">2025-02-24T11:12:37Z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E09D8EAAE2FE461484C1C5EC11250ADF_12</vt:lpwstr>
  </property>
</Properties>
</file>